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1337E" w:rsidR="00C1337E" w:rsidP="00C1337E" w:rsidRDefault="00C1337E" w14:paraId="2199FE53" w14:textId="7DF7B459">
      <w:pPr>
        <w:shd w:val="clear" w:color="auto" w:fill="FFFFFF"/>
        <w:spacing w:after="100" w:afterAutospacing="1" w:line="240" w:lineRule="auto"/>
        <w:outlineLvl w:val="0"/>
        <w:rPr>
          <w:rFonts w:ascii="Open Sans" w:hAnsi="Open Sans" w:eastAsia="Times New Roman" w:cs="Open Sans"/>
          <w:color w:val="212529"/>
          <w:kern w:val="36"/>
          <w:sz w:val="48"/>
          <w:szCs w:val="48"/>
          <w:lang w:eastAsia="nb-NO"/>
        </w:rPr>
      </w:pPr>
      <w:r w:rsidRPr="00C1337E">
        <w:rPr>
          <w:rFonts w:ascii="Open Sans" w:hAnsi="Open Sans" w:eastAsia="Times New Roman" w:cs="Open Sans"/>
          <w:color w:val="212529"/>
          <w:kern w:val="36"/>
          <w:sz w:val="48"/>
          <w:szCs w:val="48"/>
          <w:lang w:eastAsia="nb-NO"/>
        </w:rPr>
        <w:t>Utlysning av kandidater til Kulturlandskapsprisen 202</w:t>
      </w:r>
      <w:r>
        <w:rPr>
          <w:rFonts w:ascii="Open Sans" w:hAnsi="Open Sans" w:eastAsia="Times New Roman" w:cs="Open Sans"/>
          <w:color w:val="212529"/>
          <w:kern w:val="36"/>
          <w:sz w:val="48"/>
          <w:szCs w:val="48"/>
          <w:lang w:eastAsia="nb-NO"/>
        </w:rPr>
        <w:t>2</w:t>
      </w:r>
    </w:p>
    <w:p w:rsidRPr="00C1337E" w:rsidR="00C1337E" w:rsidP="00C1337E" w:rsidRDefault="00C1337E" w14:paraId="2BBE867A" w14:textId="6EDFB6A3">
      <w:pPr>
        <w:shd w:val="clear" w:color="auto" w:fill="FFFFFF"/>
        <w:spacing w:after="100" w:afterAutospacing="1" w:line="240" w:lineRule="auto"/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</w:pPr>
      <w:r w:rsidRPr="00C1337E"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  <w:t>Landbruksavdelingen hos Statsforvalteren i Trøndelag ønsker kandidater til "Kulturlandskapsprisen 202</w:t>
      </w:r>
      <w:r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  <w:t>2</w:t>
      </w:r>
      <w:r w:rsidRPr="00C1337E"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  <w:t>". </w:t>
      </w:r>
    </w:p>
    <w:p w:rsidRPr="00C1337E" w:rsidR="00C1337E" w:rsidP="00C1337E" w:rsidRDefault="00C1337E" w14:paraId="4739C55F" w14:textId="038060BC">
      <w:pPr>
        <w:shd w:val="clear" w:color="auto" w:fill="FFFFFF"/>
        <w:spacing w:after="100" w:afterAutospacing="1" w:line="240" w:lineRule="auto"/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</w:pPr>
      <w:r w:rsidRPr="00C1337E"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  <w:t>Kulturlandskapsprisen 202</w:t>
      </w:r>
      <w:r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  <w:t>2</w:t>
      </w:r>
      <w:r w:rsidRPr="00C1337E"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  <w:t xml:space="preserve"> deles ut til den eller de som gjør en ekstraordinær innsats for jordbrukets kulturlandskap i Trøndelag. </w:t>
      </w:r>
    </w:p>
    <w:p w:rsidRPr="00C1337E" w:rsidR="00C1337E" w:rsidP="00C1337E" w:rsidRDefault="00C1337E" w14:paraId="0E559931" w14:textId="0A8764A5">
      <w:pPr>
        <w:shd w:val="clear" w:color="auto" w:fill="FFFFFF"/>
        <w:spacing w:after="100" w:afterAutospacing="1" w:line="240" w:lineRule="auto"/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</w:pPr>
      <w:r w:rsidRPr="00C1337E"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  <w:t xml:space="preserve">Prisen består av diplom og pengegave på </w:t>
      </w:r>
      <w:r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  <w:t>20</w:t>
      </w:r>
      <w:r w:rsidRPr="00C1337E"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  <w:t>.000 kroner.</w:t>
      </w:r>
    </w:p>
    <w:p w:rsidRPr="00C1337E" w:rsidR="00C1337E" w:rsidP="00C1337E" w:rsidRDefault="00C1337E" w14:paraId="406E9A09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</w:pPr>
      <w:r w:rsidRPr="00C1337E"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  <w:t>God ivaretakelse og skjøtsel av kulturlandskapet, kulturminner og biologisk mangfold</w:t>
      </w:r>
    </w:p>
    <w:p w:rsidRPr="00C1337E" w:rsidR="00C1337E" w:rsidP="00C1337E" w:rsidRDefault="00C1337E" w14:paraId="6E18246F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</w:pPr>
      <w:r w:rsidRPr="00C1337E"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  <w:t>Opplevelsesverdi og tilgjengelighet</w:t>
      </w:r>
    </w:p>
    <w:p w:rsidRPr="00C1337E" w:rsidR="00C1337E" w:rsidP="00C1337E" w:rsidRDefault="00C1337E" w14:paraId="2F3A9602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</w:pPr>
      <w:r w:rsidRPr="00C1337E"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  <w:t>Landbruksdriften må ivareta produksjon, dyrevelferd, og miljøhensyn på en god måte</w:t>
      </w:r>
    </w:p>
    <w:p w:rsidRPr="00C1337E" w:rsidR="00C1337E" w:rsidP="00C1337E" w:rsidRDefault="00C1337E" w14:paraId="7599A2EA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</w:pPr>
      <w:r w:rsidRPr="00C1337E"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  <w:t>Fortrinnsvis være registrert som jordbruksforetak og motta produksjonstilskudd</w:t>
      </w:r>
    </w:p>
    <w:p w:rsidRPr="00C1337E" w:rsidR="00C1337E" w:rsidP="00C1337E" w:rsidRDefault="00C1337E" w14:paraId="220BE332" w14:textId="430715F2">
      <w:pPr>
        <w:shd w:val="clear" w:color="auto" w:fill="FFFFFF"/>
        <w:spacing w:after="100" w:afterAutospacing="1" w:line="240" w:lineRule="auto"/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</w:pPr>
      <w:r w:rsidRPr="00C1337E">
        <w:rPr>
          <w:rFonts w:ascii="Open Sans" w:hAnsi="Open Sans" w:eastAsia="Times New Roman" w:cs="Open Sans"/>
          <w:i/>
          <w:iCs/>
          <w:color w:val="212529"/>
          <w:sz w:val="24"/>
          <w:szCs w:val="24"/>
          <w:u w:val="single"/>
          <w:lang w:eastAsia="nb-NO"/>
        </w:rPr>
        <w:t>Ved utvelging av kandidat vil det i år spesielt bli lagt vekt på kandidatens innsats for vannmiljø</w:t>
      </w:r>
      <w:r>
        <w:rPr>
          <w:rFonts w:ascii="Open Sans" w:hAnsi="Open Sans" w:eastAsia="Times New Roman" w:cs="Open Sans"/>
          <w:i/>
          <w:iCs/>
          <w:color w:val="212529"/>
          <w:sz w:val="24"/>
          <w:szCs w:val="24"/>
          <w:u w:val="single"/>
          <w:lang w:eastAsia="nb-NO"/>
        </w:rPr>
        <w:t xml:space="preserve"> og jordhelse - med fokus på god agronomi</w:t>
      </w:r>
      <w:r w:rsidRPr="00C1337E">
        <w:rPr>
          <w:rFonts w:ascii="Open Sans" w:hAnsi="Open Sans" w:eastAsia="Times New Roman" w:cs="Open Sans"/>
          <w:i/>
          <w:iCs/>
          <w:color w:val="212529"/>
          <w:sz w:val="24"/>
          <w:szCs w:val="24"/>
          <w:u w:val="single"/>
          <w:lang w:eastAsia="nb-NO"/>
        </w:rPr>
        <w:t>.</w:t>
      </w:r>
    </w:p>
    <w:p w:rsidRPr="00C1337E" w:rsidR="00C1337E" w:rsidP="00C1337E" w:rsidRDefault="00C1337E" w14:paraId="3D17B621" w14:textId="77777777">
      <w:pPr>
        <w:shd w:val="clear" w:color="auto" w:fill="FFFFFF"/>
        <w:spacing w:after="100" w:afterAutospacing="1" w:line="240" w:lineRule="auto"/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</w:pPr>
      <w:r w:rsidRPr="00C1337E"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  <w:t> </w:t>
      </w:r>
    </w:p>
    <w:p w:rsidRPr="00C1337E" w:rsidR="00C1337E" w:rsidP="00C1337E" w:rsidRDefault="00C1337E" w14:paraId="51B2D5F8" w14:textId="7777777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inherit" w:hAnsi="inherit" w:eastAsia="Times New Roman" w:cs="Open Sans"/>
          <w:b/>
          <w:bCs/>
          <w:color w:val="212529"/>
          <w:sz w:val="27"/>
          <w:szCs w:val="27"/>
          <w:lang w:eastAsia="nb-NO"/>
        </w:rPr>
      </w:pPr>
      <w:r w:rsidRPr="00C1337E">
        <w:rPr>
          <w:rFonts w:ascii="inherit" w:hAnsi="inherit" w:eastAsia="Times New Roman" w:cs="Open Sans"/>
          <w:b/>
          <w:bCs/>
          <w:color w:val="212529"/>
          <w:sz w:val="27"/>
          <w:szCs w:val="27"/>
          <w:lang w:eastAsia="nb-NO"/>
        </w:rPr>
        <w:t>Forslag på kandidater</w:t>
      </w:r>
    </w:p>
    <w:p w:rsidRPr="00C1337E" w:rsidR="00C1337E" w:rsidP="00C1337E" w:rsidRDefault="00C1337E" w14:paraId="54C77DF5" w14:textId="2D1C2ADD">
      <w:pPr>
        <w:shd w:val="clear" w:color="auto" w:fill="FFFFFF"/>
        <w:spacing w:after="100" w:afterAutospacing="1" w:line="240" w:lineRule="auto"/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</w:pPr>
      <w:r w:rsidRPr="00C1337E"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  <w:t xml:space="preserve">Forslag på kandidater til kulturlandskapsprisen sendes Statsforvalteren innen 1. </w:t>
      </w:r>
      <w:r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  <w:t>septem</w:t>
      </w:r>
      <w:r w:rsidRPr="00C1337E"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  <w:t>ber. Statsforvalteren innstiller kandidater til prisen for «fagråd jordbruk*», som velger prisvinner.</w:t>
      </w:r>
    </w:p>
    <w:p w:rsidRPr="00C1337E" w:rsidR="00C1337E" w:rsidP="00C1337E" w:rsidRDefault="00C1337E" w14:paraId="04380B4E" w14:textId="56835406">
      <w:pPr>
        <w:shd w:val="clear" w:color="auto" w:fill="FFFFFF"/>
        <w:spacing w:after="100" w:afterAutospacing="1" w:line="240" w:lineRule="auto"/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</w:pPr>
      <w:r w:rsidRPr="00C1337E"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  <w:t>Prisen blir utdelt på landbrukskonferansen i Trøndelag i januar 202</w:t>
      </w:r>
      <w:r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  <w:t>3</w:t>
      </w:r>
      <w:r w:rsidRPr="00C1337E"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  <w:t>.</w:t>
      </w:r>
    </w:p>
    <w:p w:rsidRPr="00C1337E" w:rsidR="00C1337E" w:rsidP="00C1337E" w:rsidRDefault="00C1337E" w14:paraId="75166701" w14:textId="77777777">
      <w:pPr>
        <w:shd w:val="clear" w:color="auto" w:fill="FFFFFF"/>
        <w:spacing w:after="100" w:afterAutospacing="1" w:line="240" w:lineRule="auto"/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</w:pPr>
      <w:r w:rsidRPr="00C1337E"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  <w:t> </w:t>
      </w:r>
    </w:p>
    <w:p w:rsidRPr="00C1337E" w:rsidR="00C1337E" w:rsidP="5E29499A" w:rsidRDefault="00C1337E" w14:paraId="777A8FFD" w14:textId="7ABFBC3F">
      <w:pPr>
        <w:shd w:val="clear" w:color="auto" w:fill="FFFFFF" w:themeFill="background1"/>
        <w:spacing w:after="100" w:afterAutospacing="on" w:line="240" w:lineRule="auto"/>
        <w:rPr>
          <w:rFonts w:ascii="Open Sans" w:hAnsi="Open Sans" w:eastAsia="Times New Roman" w:cs="Open Sans"/>
          <w:color w:val="212529"/>
          <w:sz w:val="24"/>
          <w:szCs w:val="24"/>
          <w:lang w:eastAsia="nb-NO"/>
        </w:rPr>
      </w:pPr>
      <w:r w:rsidRPr="5E29499A" w:rsidR="00C1337E">
        <w:rPr>
          <w:rFonts w:ascii="Open Sans" w:hAnsi="Open Sans" w:eastAsia="Times New Roman" w:cs="Open Sans"/>
          <w:i w:val="1"/>
          <w:iCs w:val="1"/>
          <w:color w:val="212529"/>
          <w:sz w:val="24"/>
          <w:szCs w:val="24"/>
          <w:lang w:eastAsia="nb-NO"/>
        </w:rPr>
        <w:t>*Fagråd jordbruk består av ei faggruppe opprettet av Statsforvalteren i Trøndelag og er sammensatt av Trøndelag Bondelag, Nord- og Sør- Trøndelag Bonde- og småbrukarlag, Nord- og Sør-Trøndelag Sau og geit, Norsk landbruksrådgivning Trøndelag, Fylkeskommunen i Trøndelag, Statsforvalteren i Trøndelag, NIBIO, representanter fra kommunene i Trøndelag</w:t>
      </w:r>
    </w:p>
    <w:p w:rsidR="002466E6" w:rsidRDefault="00C1337E" w14:paraId="01EE197B" w14:textId="77777777"/>
    <w:sectPr w:rsidR="002466E6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74209"/>
    <w:multiLevelType w:val="multilevel"/>
    <w:tmpl w:val="25DC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871499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37E"/>
    <w:rsid w:val="001A169E"/>
    <w:rsid w:val="00672F76"/>
    <w:rsid w:val="00C1337E"/>
    <w:rsid w:val="00C15327"/>
    <w:rsid w:val="5E29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C15E6"/>
  <w15:chartTrackingRefBased/>
  <w15:docId w15:val="{A081193F-B802-47A7-972F-E2F4C9033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C1337E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nb-NO"/>
    </w:rPr>
  </w:style>
  <w:style w:type="paragraph" w:styleId="Overskrift3">
    <w:name w:val="heading 3"/>
    <w:basedOn w:val="Normal"/>
    <w:link w:val="Overskrift3Tegn"/>
    <w:uiPriority w:val="9"/>
    <w:qFormat/>
    <w:rsid w:val="00C1337E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nb-NO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sid w:val="00C1337E"/>
    <w:rPr>
      <w:rFonts w:ascii="Times New Roman" w:hAnsi="Times New Roman" w:eastAsia="Times New Roman" w:cs="Times New Roman"/>
      <w:b/>
      <w:bCs/>
      <w:kern w:val="36"/>
      <w:sz w:val="48"/>
      <w:szCs w:val="48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1337E"/>
    <w:rPr>
      <w:rFonts w:ascii="Times New Roman" w:hAnsi="Times New Roman" w:eastAsia="Times New Roman" w:cs="Times New Roman"/>
      <w:b/>
      <w:bCs/>
      <w:sz w:val="27"/>
      <w:szCs w:val="27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C1337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b-NO"/>
    </w:rPr>
  </w:style>
  <w:style w:type="character" w:styleId="text-secondary" w:customStyle="1">
    <w:name w:val="text-secondary"/>
    <w:basedOn w:val="Standardskriftforavsnitt"/>
    <w:rsid w:val="00C1337E"/>
  </w:style>
  <w:style w:type="character" w:styleId="Utheving">
    <w:name w:val="Emphasis"/>
    <w:basedOn w:val="Standardskriftforavsnitt"/>
    <w:uiPriority w:val="20"/>
    <w:qFormat/>
    <w:rsid w:val="00C133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3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9435">
          <w:marLeft w:val="0"/>
          <w:marRight w:val="0"/>
          <w:marTop w:val="0"/>
          <w:marBottom w:val="0"/>
          <w:divBdr>
            <w:top w:val="single" w:sz="6" w:space="0" w:color="DEE2E6"/>
            <w:left w:val="none" w:sz="0" w:space="0" w:color="auto"/>
            <w:bottom w:val="single" w:sz="6" w:space="0" w:color="DEE2E6"/>
            <w:right w:val="none" w:sz="0" w:space="0" w:color="auto"/>
          </w:divBdr>
          <w:divsChild>
            <w:div w:id="174136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3C2F214F4F8C4E80B1B550469322A1" ma:contentTypeVersion="12" ma:contentTypeDescription="Opprett et nytt dokument." ma:contentTypeScope="" ma:versionID="4266086f63e7e85de826c68f50fac34b">
  <xsd:schema xmlns:xsd="http://www.w3.org/2001/XMLSchema" xmlns:xs="http://www.w3.org/2001/XMLSchema" xmlns:p="http://schemas.microsoft.com/office/2006/metadata/properties" xmlns:ns2="9d4d487b-884b-4dfd-be9e-587ab1c03ba9" xmlns:ns3="2404e5f3-6cca-40af-aee0-1b8281d811a0" targetNamespace="http://schemas.microsoft.com/office/2006/metadata/properties" ma:root="true" ma:fieldsID="a50431635404f9989595bc7d59520df9" ns2:_="" ns3:_="">
    <xsd:import namespace="9d4d487b-884b-4dfd-be9e-587ab1c03ba9"/>
    <xsd:import namespace="2404e5f3-6cca-40af-aee0-1b8281d811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d487b-884b-4dfd-be9e-587ab1c03b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4e5f3-6cca-40af-aee0-1b8281d811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86F005-B495-40D0-B9F9-A36714BAF0FE}"/>
</file>

<file path=customXml/itemProps2.xml><?xml version="1.0" encoding="utf-8"?>
<ds:datastoreItem xmlns:ds="http://schemas.openxmlformats.org/officeDocument/2006/customXml" ds:itemID="{7C96C570-B617-4232-A50A-CF963E212B53}"/>
</file>

<file path=customXml/itemProps3.xml><?xml version="1.0" encoding="utf-8"?>
<ds:datastoreItem xmlns:ds="http://schemas.openxmlformats.org/officeDocument/2006/customXml" ds:itemID="{98E44959-96D3-43C7-B12D-3E4B9D0A8F7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Røstad, Marit</dc:creator>
  <keywords/>
  <dc:description/>
  <lastModifiedBy>Røstad, Marit</lastModifiedBy>
  <revision>2</revision>
  <dcterms:created xsi:type="dcterms:W3CDTF">2022-06-13T14:22:00.0000000Z</dcterms:created>
  <dcterms:modified xsi:type="dcterms:W3CDTF">2022-06-14T07:49:14.3582635Z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0x010100BE3C2F214F4F8C4E80B1B550469322A1</vt:lpwstr>
  </property>
</Properties>
</file>